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Pr="006F20CA" w:rsidRDefault="006F20CA" w:rsidP="006F20CA">
      <w:pPr>
        <w:framePr w:w="4210" w:h="1021" w:hRule="exact" w:wrap="none" w:vAnchor="page" w:hAnchor="page" w:x="6870" w:y="1108"/>
        <w:widowControl w:val="0"/>
        <w:spacing w:after="0" w:line="322" w:lineRule="exact"/>
        <w:jc w:val="right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Приложение </w:t>
      </w:r>
      <w:r>
        <w:rPr>
          <w:rFonts w:eastAsia="Times New Roman"/>
          <w:color w:val="000000"/>
          <w:szCs w:val="28"/>
          <w:lang w:eastAsia="ru-RU" w:bidi="ru-RU"/>
        </w:rPr>
        <w:t>2</w:t>
      </w:r>
    </w:p>
    <w:p w:rsidR="006F20CA" w:rsidRPr="006F20CA" w:rsidRDefault="006F20CA" w:rsidP="006F20CA">
      <w:pPr>
        <w:framePr w:w="4210" w:h="1021" w:hRule="exact" w:wrap="none" w:vAnchor="page" w:hAnchor="page" w:x="6870" w:y="1108"/>
        <w:widowControl w:val="0"/>
        <w:spacing w:after="0" w:line="322" w:lineRule="exact"/>
        <w:jc w:val="right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к приказу </w:t>
      </w:r>
      <w:r>
        <w:rPr>
          <w:rFonts w:eastAsia="Times New Roman"/>
          <w:color w:val="000000"/>
          <w:szCs w:val="28"/>
          <w:lang w:eastAsia="ru-RU" w:bidi="ru-RU"/>
        </w:rPr>
        <w:t>Отдела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образования</w:t>
      </w:r>
    </w:p>
    <w:p w:rsidR="006F20CA" w:rsidRPr="006F20CA" w:rsidRDefault="006F20CA" w:rsidP="006F20CA">
      <w:pPr>
        <w:framePr w:w="4210" w:h="1021" w:hRule="exact" w:wrap="none" w:vAnchor="page" w:hAnchor="page" w:x="6870" w:y="1108"/>
        <w:widowControl w:val="0"/>
        <w:spacing w:after="0" w:line="322" w:lineRule="exact"/>
        <w:jc w:val="right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от </w:t>
      </w:r>
      <w:r w:rsidR="003163FF">
        <w:rPr>
          <w:rFonts w:eastAsia="Times New Roman"/>
          <w:color w:val="000000"/>
          <w:szCs w:val="28"/>
          <w:lang w:eastAsia="ru-RU" w:bidi="ru-RU"/>
        </w:rPr>
        <w:t>16</w:t>
      </w:r>
      <w:r w:rsidRPr="006F20CA">
        <w:rPr>
          <w:rFonts w:eastAsia="Times New Roman"/>
          <w:color w:val="000000"/>
          <w:szCs w:val="28"/>
          <w:lang w:eastAsia="ru-RU" w:bidi="ru-RU"/>
        </w:rPr>
        <w:t>.</w:t>
      </w:r>
      <w:r w:rsidR="003163FF">
        <w:rPr>
          <w:rFonts w:eastAsia="Times New Roman"/>
          <w:color w:val="000000"/>
          <w:szCs w:val="28"/>
          <w:lang w:eastAsia="ru-RU" w:bidi="ru-RU"/>
        </w:rPr>
        <w:t>0</w:t>
      </w:r>
      <w:r>
        <w:rPr>
          <w:rFonts w:eastAsia="Times New Roman"/>
          <w:color w:val="000000"/>
          <w:szCs w:val="28"/>
          <w:lang w:eastAsia="ru-RU" w:bidi="ru-RU"/>
        </w:rPr>
        <w:t>2</w:t>
      </w:r>
      <w:r w:rsidRPr="006F20CA">
        <w:rPr>
          <w:rFonts w:eastAsia="Times New Roman"/>
          <w:color w:val="000000"/>
          <w:szCs w:val="28"/>
          <w:lang w:eastAsia="ru-RU" w:bidi="ru-RU"/>
        </w:rPr>
        <w:t>.202</w:t>
      </w:r>
      <w:r w:rsidR="003163FF">
        <w:rPr>
          <w:rFonts w:eastAsia="Times New Roman"/>
          <w:color w:val="000000"/>
          <w:szCs w:val="28"/>
          <w:lang w:eastAsia="ru-RU" w:bidi="ru-RU"/>
        </w:rPr>
        <w:t>2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="003163FF">
        <w:rPr>
          <w:rFonts w:eastAsia="Times New Roman"/>
          <w:color w:val="000000"/>
          <w:szCs w:val="28"/>
          <w:lang w:eastAsia="ru-RU" w:bidi="ru-RU"/>
        </w:rPr>
        <w:t xml:space="preserve"> 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№ </w:t>
      </w:r>
      <w:r w:rsidR="003163FF">
        <w:rPr>
          <w:rFonts w:eastAsia="Times New Roman"/>
          <w:color w:val="000000"/>
          <w:szCs w:val="28"/>
          <w:lang w:eastAsia="ru-RU" w:bidi="ru-RU"/>
        </w:rPr>
        <w:t>60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spacing w:after="64" w:line="280" w:lineRule="exact"/>
        <w:jc w:val="center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0" w:name="bookmark5"/>
      <w:r w:rsidRPr="006F20CA">
        <w:rPr>
          <w:rFonts w:eastAsia="Times New Roman"/>
          <w:b/>
          <w:bCs/>
          <w:color w:val="000000"/>
          <w:szCs w:val="28"/>
          <w:lang w:eastAsia="ru-RU" w:bidi="ru-RU"/>
        </w:rPr>
        <w:t>ПОЛОЖЕНИЕ</w:t>
      </w:r>
      <w:bookmarkEnd w:id="0"/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spacing w:after="453" w:line="322" w:lineRule="exact"/>
        <w:ind w:left="1460" w:right="740"/>
        <w:jc w:val="center"/>
        <w:rPr>
          <w:rFonts w:eastAsia="Times New Roman"/>
          <w:b/>
          <w:color w:val="000000"/>
          <w:szCs w:val="28"/>
          <w:lang w:eastAsia="ru-RU" w:bidi="ru-RU"/>
        </w:rPr>
      </w:pPr>
      <w:r w:rsidRPr="006F20CA">
        <w:rPr>
          <w:rFonts w:eastAsia="Times New Roman"/>
          <w:b/>
          <w:color w:val="000000"/>
          <w:szCs w:val="28"/>
          <w:lang w:eastAsia="ru-RU" w:bidi="ru-RU"/>
        </w:rPr>
        <w:t xml:space="preserve">рабочей группы по обеспечению перехода общеобразовательных </w:t>
      </w:r>
      <w:r>
        <w:rPr>
          <w:rFonts w:eastAsia="Times New Roman"/>
          <w:b/>
          <w:color w:val="000000"/>
          <w:szCs w:val="28"/>
          <w:lang w:eastAsia="ru-RU" w:bidi="ru-RU"/>
        </w:rPr>
        <w:t xml:space="preserve">учреждений </w:t>
      </w:r>
      <w:proofErr w:type="spellStart"/>
      <w:r>
        <w:rPr>
          <w:rFonts w:eastAsia="Times New Roman"/>
          <w:b/>
          <w:color w:val="000000"/>
          <w:szCs w:val="28"/>
          <w:lang w:eastAsia="ru-RU" w:bidi="ru-RU"/>
        </w:rPr>
        <w:t>г.о</w:t>
      </w:r>
      <w:proofErr w:type="spellEnd"/>
      <w:r>
        <w:rPr>
          <w:rFonts w:eastAsia="Times New Roman"/>
          <w:b/>
          <w:color w:val="000000"/>
          <w:szCs w:val="28"/>
          <w:lang w:eastAsia="ru-RU" w:bidi="ru-RU"/>
        </w:rPr>
        <w:t>. Тейк</w:t>
      </w:r>
      <w:r w:rsidR="00651629">
        <w:rPr>
          <w:rFonts w:eastAsia="Times New Roman"/>
          <w:b/>
          <w:color w:val="000000"/>
          <w:szCs w:val="28"/>
          <w:lang w:eastAsia="ru-RU" w:bidi="ru-RU"/>
        </w:rPr>
        <w:t>о</w:t>
      </w:r>
      <w:r>
        <w:rPr>
          <w:rFonts w:eastAsia="Times New Roman"/>
          <w:b/>
          <w:color w:val="000000"/>
          <w:szCs w:val="28"/>
          <w:lang w:eastAsia="ru-RU" w:bidi="ru-RU"/>
        </w:rPr>
        <w:t xml:space="preserve">во </w:t>
      </w:r>
      <w:r w:rsidRPr="006F20CA">
        <w:rPr>
          <w:rFonts w:eastAsia="Times New Roman"/>
          <w:b/>
          <w:color w:val="000000"/>
          <w:szCs w:val="28"/>
          <w:lang w:eastAsia="ru-RU" w:bidi="ru-RU"/>
        </w:rPr>
        <w:t>на обновленные федеральные государственные образовательные стандарты начального общего и основного общего образования</w:t>
      </w:r>
    </w:p>
    <w:p w:rsid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0"/>
          <w:numId w:val="3"/>
        </w:numPr>
        <w:tabs>
          <w:tab w:val="left" w:pos="4029"/>
        </w:tabs>
        <w:spacing w:after="69" w:line="280" w:lineRule="exact"/>
        <w:jc w:val="both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1" w:name="bookmark6"/>
      <w:r w:rsidRPr="006F20CA">
        <w:rPr>
          <w:rFonts w:eastAsia="Times New Roman"/>
          <w:b/>
          <w:bCs/>
          <w:color w:val="000000"/>
          <w:szCs w:val="28"/>
          <w:lang w:eastAsia="ru-RU" w:bidi="ru-RU"/>
        </w:rPr>
        <w:t>Общие положения</w:t>
      </w:r>
      <w:bookmarkEnd w:id="1"/>
    </w:p>
    <w:p w:rsidR="00651629" w:rsidRPr="006F20CA" w:rsidRDefault="00651629" w:rsidP="00651629">
      <w:pPr>
        <w:framePr w:w="9989" w:h="12936" w:hRule="exact" w:wrap="none" w:vAnchor="page" w:hAnchor="page" w:x="1100" w:y="2552"/>
        <w:widowControl w:val="0"/>
        <w:tabs>
          <w:tab w:val="left" w:pos="4029"/>
        </w:tabs>
        <w:spacing w:after="69" w:line="280" w:lineRule="exact"/>
        <w:jc w:val="both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2" w:name="_GoBack"/>
      <w:bookmarkEnd w:id="2"/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1"/>
          <w:numId w:val="3"/>
        </w:numPr>
        <w:tabs>
          <w:tab w:val="left" w:pos="1275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Рабочая группа по обеспечению перехода общеобразовательных </w:t>
      </w:r>
      <w:r>
        <w:rPr>
          <w:rFonts w:eastAsia="Times New Roman"/>
          <w:color w:val="000000"/>
          <w:szCs w:val="28"/>
          <w:lang w:eastAsia="ru-RU" w:bidi="ru-RU"/>
        </w:rPr>
        <w:t xml:space="preserve">учреждений </w:t>
      </w:r>
      <w:proofErr w:type="spellStart"/>
      <w:r>
        <w:rPr>
          <w:rFonts w:eastAsia="Times New Roman"/>
          <w:color w:val="000000"/>
          <w:szCs w:val="28"/>
          <w:lang w:eastAsia="ru-RU" w:bidi="ru-RU"/>
        </w:rPr>
        <w:t>г.о</w:t>
      </w:r>
      <w:proofErr w:type="spellEnd"/>
      <w:r>
        <w:rPr>
          <w:rFonts w:eastAsia="Times New Roman"/>
          <w:color w:val="000000"/>
          <w:szCs w:val="28"/>
          <w:lang w:eastAsia="ru-RU" w:bidi="ru-RU"/>
        </w:rPr>
        <w:t>. Тейково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(далее - Рабочая группа) на обновленные федеральные государственные образовательные стандарты начального общего образования (далее - ФГОС НОО) и федеральные государственные образовательные стандарты основного общего образования (далее - ФГОС ООО) является коллегиальным совещательным органом при </w:t>
      </w:r>
      <w:r>
        <w:rPr>
          <w:rFonts w:eastAsia="Times New Roman"/>
          <w:color w:val="000000"/>
          <w:szCs w:val="28"/>
          <w:lang w:eastAsia="ru-RU" w:bidi="ru-RU"/>
        </w:rPr>
        <w:t>Отделе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образования администрации </w:t>
      </w:r>
      <w:r>
        <w:rPr>
          <w:rFonts w:eastAsia="Times New Roman"/>
          <w:color w:val="000000"/>
          <w:szCs w:val="28"/>
          <w:lang w:eastAsia="ru-RU" w:bidi="ru-RU"/>
        </w:rPr>
        <w:t>г. Тейково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(далее - </w:t>
      </w:r>
      <w:r>
        <w:rPr>
          <w:rFonts w:eastAsia="Times New Roman"/>
          <w:color w:val="000000"/>
          <w:szCs w:val="28"/>
          <w:lang w:eastAsia="ru-RU" w:bidi="ru-RU"/>
        </w:rPr>
        <w:t>Отдел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образования).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1"/>
          <w:numId w:val="3"/>
        </w:numPr>
        <w:tabs>
          <w:tab w:val="left" w:pos="126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proofErr w:type="gramStart"/>
      <w:r w:rsidRPr="006F20CA">
        <w:rPr>
          <w:rFonts w:eastAsia="Times New Roman"/>
          <w:color w:val="000000"/>
          <w:szCs w:val="28"/>
          <w:lang w:eastAsia="ru-RU" w:bidi="ru-RU"/>
        </w:rPr>
        <w:t xml:space="preserve">Рабочая группа образована с целью обеспечения сопровождения общеобразовательных </w:t>
      </w:r>
      <w:proofErr w:type="spellStart"/>
      <w:r w:rsidR="00AF6E01">
        <w:rPr>
          <w:rFonts w:eastAsia="Times New Roman"/>
          <w:color w:val="000000"/>
          <w:szCs w:val="28"/>
          <w:lang w:eastAsia="ru-RU" w:bidi="ru-RU"/>
        </w:rPr>
        <w:t>учреждений</w:t>
      </w:r>
      <w:r w:rsidRPr="006F20CA">
        <w:rPr>
          <w:rFonts w:eastAsia="Times New Roman"/>
          <w:color w:val="000000"/>
          <w:szCs w:val="28"/>
          <w:lang w:eastAsia="ru-RU" w:bidi="ru-RU"/>
        </w:rPr>
        <w:t>ий</w:t>
      </w:r>
      <w:proofErr w:type="spellEnd"/>
      <w:r w:rsidRPr="006F20CA">
        <w:rPr>
          <w:rFonts w:eastAsia="Times New Roman"/>
          <w:color w:val="000000"/>
          <w:szCs w:val="28"/>
          <w:lang w:eastAsia="ru-RU" w:bidi="ru-RU"/>
        </w:rPr>
        <w:t xml:space="preserve"> по переходу на обновленные ФГОС НОО и ФГОС ООО.</w:t>
      </w:r>
      <w:proofErr w:type="gramEnd"/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1"/>
          <w:numId w:val="3"/>
        </w:numPr>
        <w:tabs>
          <w:tab w:val="left" w:pos="126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Рабочая группа не является юридическим лицом, осуществляет свою деятельность на общественных началах и в соответствии с принципами добровольности, равноправия его членов и гласности в работе.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1"/>
          <w:numId w:val="3"/>
        </w:numPr>
        <w:tabs>
          <w:tab w:val="left" w:pos="1267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Заседание Рабочей группы проводится по мере необходимости, но не реже одного раза в квартал.</w:t>
      </w:r>
    </w:p>
    <w:p w:rsid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1"/>
          <w:numId w:val="3"/>
        </w:numPr>
        <w:tabs>
          <w:tab w:val="left" w:pos="1267"/>
        </w:tabs>
        <w:spacing w:after="333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В состав Совета входят представители </w:t>
      </w:r>
      <w:r w:rsidR="00651629">
        <w:rPr>
          <w:rFonts w:eastAsia="Times New Roman"/>
          <w:color w:val="000000"/>
          <w:szCs w:val="28"/>
          <w:lang w:eastAsia="ru-RU" w:bidi="ru-RU"/>
        </w:rPr>
        <w:t>Отдела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образования, </w:t>
      </w:r>
      <w:r w:rsidR="00651629">
        <w:rPr>
          <w:rFonts w:eastAsia="Times New Roman"/>
          <w:color w:val="000000"/>
          <w:szCs w:val="28"/>
          <w:lang w:eastAsia="ru-RU" w:bidi="ru-RU"/>
        </w:rPr>
        <w:t>МУДО ЦРТДЮ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, </w:t>
      </w:r>
      <w:r w:rsidR="00651629">
        <w:rPr>
          <w:rFonts w:eastAsia="Times New Roman"/>
          <w:color w:val="000000"/>
          <w:szCs w:val="28"/>
          <w:lang w:eastAsia="ru-RU" w:bidi="ru-RU"/>
        </w:rPr>
        <w:t>обще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образовательных </w:t>
      </w:r>
      <w:r w:rsidR="00651629">
        <w:rPr>
          <w:rFonts w:eastAsia="Times New Roman"/>
          <w:color w:val="000000"/>
          <w:szCs w:val="28"/>
          <w:lang w:eastAsia="ru-RU" w:bidi="ru-RU"/>
        </w:rPr>
        <w:t>учреждений</w:t>
      </w:r>
      <w:r w:rsidRPr="006F20CA">
        <w:rPr>
          <w:rFonts w:eastAsia="Times New Roman"/>
          <w:color w:val="000000"/>
          <w:szCs w:val="28"/>
          <w:lang w:eastAsia="ru-RU" w:bidi="ru-RU"/>
        </w:rPr>
        <w:t>.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0"/>
          <w:numId w:val="3"/>
        </w:numPr>
        <w:tabs>
          <w:tab w:val="left" w:pos="2313"/>
        </w:tabs>
        <w:spacing w:after="289" w:line="280" w:lineRule="exact"/>
        <w:jc w:val="both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3" w:name="bookmark7"/>
      <w:r w:rsidRPr="006F20CA">
        <w:rPr>
          <w:rFonts w:eastAsia="Times New Roman"/>
          <w:b/>
          <w:bCs/>
          <w:color w:val="000000"/>
          <w:szCs w:val="28"/>
          <w:lang w:eastAsia="ru-RU" w:bidi="ru-RU"/>
        </w:rPr>
        <w:t>Основные задачи и функции Рабочей группы</w:t>
      </w:r>
      <w:bookmarkEnd w:id="3"/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подготовка предложений и организация реализации мероприятий по переходу общеобразовательных </w:t>
      </w:r>
      <w:r w:rsidR="00651629">
        <w:rPr>
          <w:rFonts w:eastAsia="Times New Roman"/>
          <w:color w:val="000000"/>
          <w:szCs w:val="28"/>
          <w:lang w:eastAsia="ru-RU" w:bidi="ru-RU"/>
        </w:rPr>
        <w:t xml:space="preserve">учреждений </w:t>
      </w:r>
      <w:proofErr w:type="spellStart"/>
      <w:r w:rsidR="00651629">
        <w:rPr>
          <w:rFonts w:eastAsia="Times New Roman"/>
          <w:color w:val="000000"/>
          <w:szCs w:val="28"/>
          <w:lang w:eastAsia="ru-RU" w:bidi="ru-RU"/>
        </w:rPr>
        <w:t>г.о</w:t>
      </w:r>
      <w:proofErr w:type="spellEnd"/>
      <w:r w:rsidR="00651629">
        <w:rPr>
          <w:rFonts w:eastAsia="Times New Roman"/>
          <w:color w:val="000000"/>
          <w:szCs w:val="28"/>
          <w:lang w:eastAsia="ru-RU" w:bidi="ru-RU"/>
        </w:rPr>
        <w:t>. Тейково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на обновленные ФГОС НОО и ФГОС ООО;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организация выполнения мероприятий дорожной карты перехода на обновленные ФГОС НОО и ФГОС ООО;</w:t>
      </w:r>
    </w:p>
    <w:p w:rsidR="006F20CA" w:rsidRPr="006F20CA" w:rsidRDefault="006F20CA" w:rsidP="006F20CA">
      <w:pPr>
        <w:framePr w:w="9989" w:h="12936" w:hRule="exact" w:wrap="none" w:vAnchor="page" w:hAnchor="page" w:x="1100" w:y="2552"/>
        <w:widowControl w:val="0"/>
        <w:numPr>
          <w:ilvl w:val="0"/>
          <w:numId w:val="2"/>
        </w:numPr>
        <w:tabs>
          <w:tab w:val="left" w:pos="993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обеспечение координации и системного взаимодействия всех субъектов</w:t>
      </w:r>
    </w:p>
    <w:p w:rsidR="00651629" w:rsidRDefault="006F20CA" w:rsidP="00AF6E01">
      <w:pPr>
        <w:framePr w:w="9989" w:h="12936" w:hRule="exact" w:wrap="none" w:vAnchor="page" w:hAnchor="page" w:x="1100" w:y="2552"/>
        <w:widowControl w:val="0"/>
        <w:tabs>
          <w:tab w:val="left" w:pos="4805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введения </w:t>
      </w:r>
      <w:proofErr w:type="gramStart"/>
      <w:r w:rsidRPr="006F20CA">
        <w:rPr>
          <w:rFonts w:eastAsia="Times New Roman"/>
          <w:color w:val="000000"/>
          <w:szCs w:val="28"/>
          <w:lang w:eastAsia="ru-RU" w:bidi="ru-RU"/>
        </w:rPr>
        <w:t>обновленных</w:t>
      </w:r>
      <w:proofErr w:type="gramEnd"/>
      <w:r w:rsidRPr="006F20CA">
        <w:rPr>
          <w:rFonts w:eastAsia="Times New Roman"/>
          <w:color w:val="000000"/>
          <w:szCs w:val="28"/>
          <w:lang w:eastAsia="ru-RU" w:bidi="ru-RU"/>
        </w:rPr>
        <w:t xml:space="preserve"> ФГОС:</w:t>
      </w:r>
      <w:r w:rsidR="00AF6E01">
        <w:rPr>
          <w:rFonts w:eastAsia="Times New Roman"/>
          <w:color w:val="000000"/>
          <w:szCs w:val="28"/>
          <w:lang w:eastAsia="ru-RU" w:bidi="ru-RU"/>
        </w:rPr>
        <w:t xml:space="preserve"> Отдела образования,</w:t>
      </w:r>
      <w:r w:rsidRPr="006F20CA">
        <w:rPr>
          <w:rFonts w:eastAsia="Times New Roman"/>
          <w:color w:val="000000"/>
          <w:szCs w:val="28"/>
          <w:lang w:eastAsia="ru-RU" w:bidi="ru-RU"/>
        </w:rPr>
        <w:tab/>
      </w:r>
      <w:r w:rsidR="00651629">
        <w:rPr>
          <w:rFonts w:eastAsia="Times New Roman"/>
          <w:color w:val="000000"/>
          <w:szCs w:val="28"/>
          <w:lang w:eastAsia="ru-RU" w:bidi="ru-RU"/>
        </w:rPr>
        <w:t>методистов МУДО ЦРТДЮ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, общеобразовательных </w:t>
      </w:r>
      <w:r w:rsidR="00651629">
        <w:rPr>
          <w:rFonts w:eastAsia="Times New Roman"/>
          <w:color w:val="000000"/>
          <w:szCs w:val="28"/>
          <w:lang w:eastAsia="ru-RU" w:bidi="ru-RU"/>
        </w:rPr>
        <w:t>учреждений</w:t>
      </w:r>
      <w:r w:rsidRPr="006F20CA">
        <w:rPr>
          <w:rFonts w:eastAsia="Times New Roman"/>
          <w:color w:val="000000"/>
          <w:szCs w:val="28"/>
          <w:lang w:eastAsia="ru-RU" w:bidi="ru-RU"/>
        </w:rPr>
        <w:t>, учреждений дополнительного образования</w:t>
      </w:r>
      <w:r w:rsidR="00651629">
        <w:rPr>
          <w:rFonts w:eastAsia="Times New Roman"/>
          <w:color w:val="000000"/>
          <w:szCs w:val="28"/>
          <w:lang w:eastAsia="ru-RU" w:bidi="ru-RU"/>
        </w:rPr>
        <w:t>;</w:t>
      </w:r>
    </w:p>
    <w:p w:rsidR="006F20CA" w:rsidRPr="006F20CA" w:rsidRDefault="00651629" w:rsidP="00651629">
      <w:pPr>
        <w:framePr w:w="9989" w:h="12936" w:hRule="exact" w:wrap="none" w:vAnchor="page" w:hAnchor="page" w:x="1100" w:y="2552"/>
        <w:widowControl w:val="0"/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-            </w:t>
      </w:r>
      <w:r w:rsidR="006F20CA" w:rsidRPr="006F20CA">
        <w:rPr>
          <w:rFonts w:eastAsia="Times New Roman"/>
          <w:color w:val="000000"/>
          <w:szCs w:val="28"/>
          <w:lang w:eastAsia="ru-RU" w:bidi="ru-RU"/>
        </w:rPr>
        <w:t xml:space="preserve">координация деятельности общеобразовательных учреждений </w:t>
      </w:r>
      <w:proofErr w:type="gramStart"/>
      <w:r w:rsidR="006F20CA" w:rsidRPr="006F20CA">
        <w:rPr>
          <w:rFonts w:eastAsia="Times New Roman"/>
          <w:color w:val="000000"/>
          <w:szCs w:val="28"/>
          <w:lang w:eastAsia="ru-RU" w:bidi="ru-RU"/>
        </w:rPr>
        <w:t>по</w:t>
      </w:r>
      <w:proofErr w:type="gramEnd"/>
    </w:p>
    <w:p w:rsidR="006F20CA" w:rsidRPr="006F20CA" w:rsidRDefault="006F20CA" w:rsidP="006F20CA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eastAsia="ru-RU" w:bidi="ru-RU"/>
        </w:rPr>
        <w:sectPr w:rsidR="006F20CA" w:rsidRPr="006F20CA" w:rsidSect="006E74E0">
          <w:pgSz w:w="11900" w:h="16840"/>
          <w:pgMar w:top="360" w:right="985" w:bottom="360" w:left="1701" w:header="0" w:footer="3" w:gutter="0"/>
          <w:cols w:space="720"/>
          <w:noEndnote/>
          <w:docGrid w:linePitch="360"/>
        </w:sectPr>
      </w:pPr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spacing w:after="0" w:line="322" w:lineRule="exact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lastRenderedPageBreak/>
        <w:t>созданию условий, соответствующих требованиям обновленных ФГОС;</w:t>
      </w:r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подготовка предложений о проведении конференций, семинаров, совещаний по введению обновлённых ФГОС НОО и ФГОС ООО с разными категориями участников образовательного процесса;</w:t>
      </w:r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0"/>
          <w:numId w:val="2"/>
        </w:numPr>
        <w:tabs>
          <w:tab w:val="left" w:pos="985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информирование общественности о переходе на обновлённые ФГОС НОО и ФГОС ООО;</w:t>
      </w:r>
    </w:p>
    <w:p w:rsid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0"/>
          <w:numId w:val="2"/>
        </w:numPr>
        <w:tabs>
          <w:tab w:val="left" w:pos="985"/>
        </w:tabs>
        <w:spacing w:after="333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>участие в разработке и проведении мониторингов, в подготовке отчётов о введении и реализации обновлённых ФГОС НОО и ФГОС ООО.</w:t>
      </w:r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0"/>
          <w:numId w:val="3"/>
        </w:numPr>
        <w:tabs>
          <w:tab w:val="left" w:pos="3409"/>
        </w:tabs>
        <w:spacing w:after="64" w:line="280" w:lineRule="exact"/>
        <w:jc w:val="both"/>
        <w:outlineLvl w:val="1"/>
        <w:rPr>
          <w:rFonts w:eastAsia="Times New Roman"/>
          <w:b/>
          <w:bCs/>
          <w:color w:val="000000"/>
          <w:szCs w:val="28"/>
          <w:lang w:eastAsia="ru-RU" w:bidi="ru-RU"/>
        </w:rPr>
      </w:pPr>
      <w:bookmarkStart w:id="4" w:name="bookmark8"/>
      <w:r w:rsidRPr="006F20CA">
        <w:rPr>
          <w:rFonts w:eastAsia="Times New Roman"/>
          <w:b/>
          <w:bCs/>
          <w:color w:val="000000"/>
          <w:szCs w:val="28"/>
          <w:lang w:eastAsia="ru-RU" w:bidi="ru-RU"/>
        </w:rPr>
        <w:t>Заключительные положения</w:t>
      </w:r>
      <w:bookmarkEnd w:id="4"/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1"/>
          <w:numId w:val="3"/>
        </w:numPr>
        <w:tabs>
          <w:tab w:val="left" w:pos="1301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Положение о Рабочей группе и её составе утверждаются приказом </w:t>
      </w:r>
      <w:r w:rsidR="00651629">
        <w:rPr>
          <w:rFonts w:eastAsia="Times New Roman"/>
          <w:color w:val="000000"/>
          <w:szCs w:val="28"/>
          <w:lang w:eastAsia="ru-RU" w:bidi="ru-RU"/>
        </w:rPr>
        <w:t xml:space="preserve">Отдела </w:t>
      </w:r>
      <w:r w:rsidRPr="006F20CA">
        <w:rPr>
          <w:rFonts w:eastAsia="Times New Roman"/>
          <w:color w:val="000000"/>
          <w:szCs w:val="28"/>
          <w:lang w:eastAsia="ru-RU" w:bidi="ru-RU"/>
        </w:rPr>
        <w:t>образования.</w:t>
      </w:r>
    </w:p>
    <w:p w:rsidR="006F20CA" w:rsidRPr="006F20CA" w:rsidRDefault="006F20CA" w:rsidP="006F20CA">
      <w:pPr>
        <w:framePr w:w="9979" w:h="5011" w:hRule="exact" w:wrap="none" w:vAnchor="page" w:hAnchor="page" w:x="1100" w:y="1103"/>
        <w:widowControl w:val="0"/>
        <w:numPr>
          <w:ilvl w:val="1"/>
          <w:numId w:val="3"/>
        </w:numPr>
        <w:tabs>
          <w:tab w:val="left" w:pos="1292"/>
        </w:tabs>
        <w:spacing w:after="0" w:line="322" w:lineRule="exact"/>
        <w:jc w:val="both"/>
        <w:rPr>
          <w:rFonts w:eastAsia="Times New Roman"/>
          <w:color w:val="000000"/>
          <w:szCs w:val="28"/>
          <w:lang w:eastAsia="ru-RU" w:bidi="ru-RU"/>
        </w:rPr>
      </w:pPr>
      <w:r w:rsidRPr="006F20CA">
        <w:rPr>
          <w:rFonts w:eastAsia="Times New Roman"/>
          <w:color w:val="000000"/>
          <w:szCs w:val="28"/>
          <w:lang w:eastAsia="ru-RU" w:bidi="ru-RU"/>
        </w:rPr>
        <w:t xml:space="preserve">Необходимые изменения и дополнения в Положение вносятся на основании решений Рабочей группы и закрепляются приказом </w:t>
      </w:r>
      <w:r w:rsidR="00651629">
        <w:rPr>
          <w:rFonts w:eastAsia="Times New Roman"/>
          <w:color w:val="000000"/>
          <w:szCs w:val="28"/>
          <w:lang w:eastAsia="ru-RU" w:bidi="ru-RU"/>
        </w:rPr>
        <w:t>Отдела</w:t>
      </w:r>
      <w:r w:rsidRPr="006F20CA">
        <w:rPr>
          <w:rFonts w:eastAsia="Times New Roman"/>
          <w:color w:val="000000"/>
          <w:szCs w:val="28"/>
          <w:lang w:eastAsia="ru-RU" w:bidi="ru-RU"/>
        </w:rPr>
        <w:t xml:space="preserve"> образования.</w:t>
      </w: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6F20CA" w:rsidRDefault="006F20CA" w:rsidP="00487FF0">
      <w:pPr>
        <w:pStyle w:val="a3"/>
        <w:jc w:val="center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126932" w:rsidRDefault="00126932" w:rsidP="00126932">
      <w:pPr>
        <w:pStyle w:val="a3"/>
        <w:jc w:val="right"/>
      </w:pPr>
    </w:p>
    <w:p w:rsidR="004E4ABF" w:rsidRDefault="004E4ABF"/>
    <w:sectPr w:rsidR="004E4ABF" w:rsidSect="0012693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7510"/>
    <w:multiLevelType w:val="multilevel"/>
    <w:tmpl w:val="813E8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A51058"/>
    <w:multiLevelType w:val="multilevel"/>
    <w:tmpl w:val="79460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F3F6B"/>
    <w:multiLevelType w:val="multilevel"/>
    <w:tmpl w:val="7298A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32"/>
    <w:rsid w:val="00126932"/>
    <w:rsid w:val="001A30EC"/>
    <w:rsid w:val="003163FF"/>
    <w:rsid w:val="00487FF0"/>
    <w:rsid w:val="004E4ABF"/>
    <w:rsid w:val="00651629"/>
    <w:rsid w:val="006E74E0"/>
    <w:rsid w:val="006F20CA"/>
    <w:rsid w:val="007E13FF"/>
    <w:rsid w:val="00AF6E01"/>
    <w:rsid w:val="00C60D9F"/>
    <w:rsid w:val="00F9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932"/>
    <w:pPr>
      <w:spacing w:after="0" w:line="240" w:lineRule="auto"/>
    </w:pPr>
    <w:rPr>
      <w:szCs w:val="22"/>
    </w:rPr>
  </w:style>
  <w:style w:type="character" w:customStyle="1" w:styleId="2">
    <w:name w:val="Основной текст (2)_"/>
    <w:basedOn w:val="a0"/>
    <w:link w:val="20"/>
    <w:locked/>
    <w:rsid w:val="0012693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932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32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932"/>
    <w:pPr>
      <w:spacing w:after="0" w:line="240" w:lineRule="auto"/>
    </w:pPr>
    <w:rPr>
      <w:szCs w:val="22"/>
    </w:rPr>
  </w:style>
  <w:style w:type="character" w:customStyle="1" w:styleId="2">
    <w:name w:val="Основной текст (2)_"/>
    <w:basedOn w:val="a0"/>
    <w:link w:val="20"/>
    <w:locked/>
    <w:rsid w:val="00126932"/>
    <w:rPr>
      <w:rFonts w:eastAsia="Times New Roman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932"/>
    <w:pPr>
      <w:widowControl w:val="0"/>
      <w:shd w:val="clear" w:color="auto" w:fill="FFFFFF"/>
      <w:spacing w:before="360" w:after="360" w:line="0" w:lineRule="atLeast"/>
      <w:jc w:val="center"/>
    </w:pPr>
    <w:rPr>
      <w:rFonts w:eastAsia="Times New Roman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126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Камаева Т</dc:creator>
  <cp:lastModifiedBy>Пользователь Windows</cp:lastModifiedBy>
  <cp:revision>7</cp:revision>
  <cp:lastPrinted>2022-02-17T06:00:00Z</cp:lastPrinted>
  <dcterms:created xsi:type="dcterms:W3CDTF">2022-02-16T08:41:00Z</dcterms:created>
  <dcterms:modified xsi:type="dcterms:W3CDTF">2022-02-19T07:42:00Z</dcterms:modified>
</cp:coreProperties>
</file>